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C356" w14:textId="0BE1D1BE" w:rsidR="00047212" w:rsidRPr="00A41A53" w:rsidRDefault="00000000">
      <w:pPr>
        <w:pStyle w:val="Heading1"/>
        <w:rPr>
          <w:rFonts w:ascii="Seaford" w:hAnsi="Seaford"/>
          <w:sz w:val="24"/>
          <w:szCs w:val="24"/>
          <w:lang w:val="nl-NL"/>
        </w:rPr>
      </w:pPr>
      <w:r w:rsidRPr="00A41A53">
        <w:rPr>
          <w:rFonts w:ascii="Seaford" w:hAnsi="Seaford"/>
          <w:sz w:val="24"/>
          <w:szCs w:val="24"/>
          <w:lang w:val="nl-NL"/>
        </w:rPr>
        <w:t>Algemene Voorwaarden</w:t>
      </w:r>
      <w:r w:rsidR="00FD2103" w:rsidRPr="00A41A53">
        <w:rPr>
          <w:rFonts w:ascii="Seaford" w:hAnsi="Seaford"/>
          <w:sz w:val="24"/>
          <w:szCs w:val="24"/>
          <w:lang w:val="nl-NL"/>
        </w:rPr>
        <w:t xml:space="preserve"> – The Dalai Barba</w:t>
      </w:r>
    </w:p>
    <w:p w14:paraId="1A379F2C" w14:textId="77777777" w:rsidR="00047212" w:rsidRPr="00116193" w:rsidRDefault="00000000">
      <w:pPr>
        <w:pStyle w:val="Heading2"/>
        <w:rPr>
          <w:rFonts w:ascii="Seaford" w:hAnsi="Seaford"/>
          <w:sz w:val="20"/>
          <w:szCs w:val="20"/>
          <w:lang w:val="nl-NL"/>
        </w:rPr>
      </w:pPr>
      <w:r w:rsidRPr="00116193">
        <w:rPr>
          <w:rFonts w:ascii="Seaford" w:hAnsi="Seaford"/>
          <w:sz w:val="20"/>
          <w:szCs w:val="20"/>
          <w:lang w:val="nl-NL"/>
        </w:rPr>
        <w:t>1. Definities</w:t>
      </w:r>
    </w:p>
    <w:p w14:paraId="62E22829" w14:textId="274C6404" w:rsidR="00047212" w:rsidRPr="00116193" w:rsidRDefault="00000000">
      <w:pPr>
        <w:rPr>
          <w:rFonts w:ascii="Seaford" w:hAnsi="Seaford"/>
          <w:sz w:val="18"/>
          <w:szCs w:val="18"/>
          <w:lang w:val="nl-NL"/>
        </w:rPr>
      </w:pPr>
      <w:r w:rsidRPr="00116193">
        <w:rPr>
          <w:rFonts w:ascii="Seaford" w:hAnsi="Seaford"/>
          <w:sz w:val="18"/>
          <w:szCs w:val="18"/>
          <w:lang w:val="nl-NL"/>
        </w:rPr>
        <w:t>In deze voorwaarden wordt verstaan onder: “Opdrachtgever”: de klant die gebruikmaakt van de diensten van de barbier. “Barbier”: de zzp’er die de diensten aanbiedt.</w:t>
      </w:r>
      <w:r w:rsidR="007C42B8" w:rsidRPr="00116193">
        <w:rPr>
          <w:rFonts w:ascii="Seaford" w:hAnsi="Seaford"/>
          <w:sz w:val="18"/>
          <w:szCs w:val="18"/>
          <w:lang w:val="nl-NL"/>
        </w:rPr>
        <w:t xml:space="preserve"> Bedrijfsnaam: The Dalai Barba.</w:t>
      </w:r>
    </w:p>
    <w:p w14:paraId="192B8A2F" w14:textId="77777777" w:rsidR="00047212" w:rsidRPr="00116193" w:rsidRDefault="00000000">
      <w:pPr>
        <w:pStyle w:val="Heading2"/>
        <w:rPr>
          <w:rFonts w:ascii="Seaford" w:hAnsi="Seaford"/>
          <w:sz w:val="20"/>
          <w:szCs w:val="20"/>
          <w:lang w:val="nl-NL"/>
        </w:rPr>
      </w:pPr>
      <w:r w:rsidRPr="00116193">
        <w:rPr>
          <w:rFonts w:ascii="Seaford" w:hAnsi="Seaford"/>
          <w:sz w:val="20"/>
          <w:szCs w:val="20"/>
          <w:lang w:val="nl-NL"/>
        </w:rPr>
        <w:t>2. Toepasselijkheid</w:t>
      </w:r>
    </w:p>
    <w:p w14:paraId="3660E605" w14:textId="77777777" w:rsidR="00047212" w:rsidRPr="00116193" w:rsidRDefault="00000000">
      <w:pPr>
        <w:rPr>
          <w:rFonts w:ascii="Seaford" w:hAnsi="Seaford"/>
          <w:sz w:val="18"/>
          <w:szCs w:val="18"/>
          <w:lang w:val="nl-NL"/>
        </w:rPr>
      </w:pPr>
      <w:r w:rsidRPr="00116193">
        <w:rPr>
          <w:rFonts w:ascii="Seaford" w:hAnsi="Seaford"/>
          <w:sz w:val="18"/>
          <w:szCs w:val="18"/>
          <w:lang w:val="nl-NL"/>
        </w:rPr>
        <w:t>Deze algemene voorwaarden zijn van toepassing op alle offertes, afspraken en diensten van de barbier, tenzij schriftelijk anders overeengekomen.</w:t>
      </w:r>
    </w:p>
    <w:p w14:paraId="3E652974" w14:textId="77777777" w:rsidR="00047212" w:rsidRPr="00116193" w:rsidRDefault="00000000">
      <w:pPr>
        <w:pStyle w:val="Heading2"/>
        <w:rPr>
          <w:rFonts w:ascii="Seaford" w:hAnsi="Seaford"/>
          <w:sz w:val="20"/>
          <w:szCs w:val="20"/>
          <w:lang w:val="nl-NL"/>
        </w:rPr>
      </w:pPr>
      <w:r w:rsidRPr="00116193">
        <w:rPr>
          <w:rFonts w:ascii="Seaford" w:hAnsi="Seaford"/>
          <w:sz w:val="20"/>
          <w:szCs w:val="20"/>
          <w:lang w:val="nl-NL"/>
        </w:rPr>
        <w:t>3. Diensten</w:t>
      </w:r>
    </w:p>
    <w:p w14:paraId="49F42699" w14:textId="77777777" w:rsidR="00047212" w:rsidRPr="00116193" w:rsidRDefault="00000000">
      <w:pPr>
        <w:rPr>
          <w:rFonts w:ascii="Seaford" w:hAnsi="Seaford"/>
          <w:sz w:val="18"/>
          <w:szCs w:val="18"/>
          <w:lang w:val="nl-NL"/>
        </w:rPr>
      </w:pPr>
      <w:r w:rsidRPr="00116193">
        <w:rPr>
          <w:rFonts w:ascii="Seaford" w:hAnsi="Seaford"/>
          <w:sz w:val="18"/>
          <w:szCs w:val="18"/>
          <w:lang w:val="nl-NL"/>
        </w:rPr>
        <w:t>De barbier biedt knip-, scheer- en verzorgingsdiensten aan. Speciale wensen dienen vooraf besproken te worden.</w:t>
      </w:r>
    </w:p>
    <w:p w14:paraId="3679A528" w14:textId="77777777" w:rsidR="00047212" w:rsidRPr="00116193" w:rsidRDefault="00000000">
      <w:pPr>
        <w:pStyle w:val="Heading2"/>
        <w:rPr>
          <w:rFonts w:ascii="Seaford" w:hAnsi="Seaford"/>
          <w:sz w:val="20"/>
          <w:szCs w:val="20"/>
          <w:lang w:val="nl-NL"/>
        </w:rPr>
      </w:pPr>
      <w:r w:rsidRPr="00116193">
        <w:rPr>
          <w:rFonts w:ascii="Seaford" w:hAnsi="Seaford"/>
          <w:sz w:val="20"/>
          <w:szCs w:val="20"/>
          <w:lang w:val="nl-NL"/>
        </w:rPr>
        <w:t>4. Afspraken en Annulering</w:t>
      </w:r>
    </w:p>
    <w:p w14:paraId="73C1C6BF" w14:textId="2CA89438" w:rsidR="00047212" w:rsidRPr="00A87E4C" w:rsidRDefault="00000000">
      <w:pPr>
        <w:rPr>
          <w:rFonts w:ascii="Seaford" w:hAnsi="Seaford"/>
          <w:sz w:val="18"/>
          <w:szCs w:val="18"/>
          <w:lang w:val="nl-NL"/>
        </w:rPr>
      </w:pPr>
      <w:r w:rsidRPr="00A87E4C">
        <w:rPr>
          <w:rFonts w:ascii="Seaford" w:hAnsi="Seaford"/>
          <w:sz w:val="18"/>
          <w:szCs w:val="18"/>
          <w:lang w:val="nl-NL"/>
        </w:rPr>
        <w:t xml:space="preserve">Afspraken kunnen tot 24 uur van tevoren kosteloos worden geannuleerd. Bij latere annulering of no-show </w:t>
      </w:r>
      <w:r w:rsidR="007C42B8" w:rsidRPr="00A87E4C">
        <w:rPr>
          <w:rFonts w:ascii="Seaford" w:hAnsi="Seaford"/>
          <w:sz w:val="18"/>
          <w:szCs w:val="18"/>
          <w:lang w:val="nl-NL"/>
        </w:rPr>
        <w:t>kan</w:t>
      </w:r>
      <w:r w:rsidRPr="00A87E4C">
        <w:rPr>
          <w:rFonts w:ascii="Seaford" w:hAnsi="Seaford"/>
          <w:sz w:val="18"/>
          <w:szCs w:val="18"/>
          <w:lang w:val="nl-NL"/>
        </w:rPr>
        <w:t xml:space="preserve"> het volledige tarief in rekening </w:t>
      </w:r>
      <w:r w:rsidR="007C42B8" w:rsidRPr="00A87E4C">
        <w:rPr>
          <w:rFonts w:ascii="Seaford" w:hAnsi="Seaford"/>
          <w:sz w:val="18"/>
          <w:szCs w:val="18"/>
          <w:lang w:val="nl-NL"/>
        </w:rPr>
        <w:t xml:space="preserve">worden </w:t>
      </w:r>
      <w:r w:rsidRPr="00A87E4C">
        <w:rPr>
          <w:rFonts w:ascii="Seaford" w:hAnsi="Seaford"/>
          <w:sz w:val="18"/>
          <w:szCs w:val="18"/>
          <w:lang w:val="nl-NL"/>
        </w:rPr>
        <w:t>gebracht.</w:t>
      </w:r>
      <w:r w:rsidR="003454CC" w:rsidRPr="009A0BF5">
        <w:rPr>
          <w:rFonts w:ascii="Seaford" w:hAnsi="Seaford"/>
          <w:sz w:val="18"/>
          <w:szCs w:val="18"/>
          <w:lang w:val="nl-NL"/>
        </w:rPr>
        <w:t xml:space="preserve"> </w:t>
      </w:r>
      <w:r w:rsidR="00345FD0" w:rsidRPr="009A0BF5">
        <w:rPr>
          <w:rFonts w:ascii="Seaford" w:hAnsi="Seaford"/>
          <w:sz w:val="18"/>
          <w:szCs w:val="18"/>
          <w:lang w:val="nl-NL"/>
        </w:rPr>
        <w:t xml:space="preserve">De </w:t>
      </w:r>
      <w:r w:rsidR="00345FD0" w:rsidRPr="009A0BF5">
        <w:rPr>
          <w:rFonts w:ascii="Seaford" w:hAnsi="Seaford"/>
          <w:sz w:val="18"/>
          <w:szCs w:val="18"/>
          <w:lang w:val="nl-NL"/>
        </w:rPr>
        <w:t>barbier</w:t>
      </w:r>
      <w:r w:rsidR="00345FD0" w:rsidRPr="009A0BF5">
        <w:rPr>
          <w:rFonts w:ascii="Seaford" w:hAnsi="Seaford"/>
          <w:sz w:val="18"/>
          <w:szCs w:val="18"/>
          <w:lang w:val="nl-NL"/>
        </w:rPr>
        <w:t xml:space="preserve"> behoudt zich het recht voor om klanten die meer dan 10 minuten te laat arriveren zonder voorafgaande kennisgeving, te weigeren of de afspraak te annuleren, zonder restitutie van eventuele aanbetalingen</w:t>
      </w:r>
      <w:r w:rsidR="00255F2B">
        <w:rPr>
          <w:rFonts w:ascii="Seaford" w:hAnsi="Seaford"/>
          <w:sz w:val="18"/>
          <w:szCs w:val="18"/>
          <w:lang w:val="nl-NL"/>
        </w:rPr>
        <w:t>.</w:t>
      </w:r>
    </w:p>
    <w:p w14:paraId="6BF277B5" w14:textId="77777777" w:rsidR="00047212" w:rsidRPr="00116193" w:rsidRDefault="00000000">
      <w:pPr>
        <w:pStyle w:val="Heading2"/>
        <w:rPr>
          <w:rFonts w:ascii="Seaford" w:hAnsi="Seaford"/>
          <w:sz w:val="20"/>
          <w:szCs w:val="20"/>
          <w:lang w:val="nl-NL"/>
        </w:rPr>
      </w:pPr>
      <w:r w:rsidRPr="00116193">
        <w:rPr>
          <w:rFonts w:ascii="Seaford" w:hAnsi="Seaford"/>
          <w:sz w:val="20"/>
          <w:szCs w:val="20"/>
          <w:lang w:val="nl-NL"/>
        </w:rPr>
        <w:t>5. Tarieven en Betaling</w:t>
      </w:r>
    </w:p>
    <w:p w14:paraId="4FE7515D" w14:textId="77777777" w:rsidR="00047212" w:rsidRPr="00116193" w:rsidRDefault="00000000">
      <w:pPr>
        <w:rPr>
          <w:rFonts w:ascii="Seaford" w:hAnsi="Seaford"/>
          <w:sz w:val="18"/>
          <w:szCs w:val="18"/>
          <w:lang w:val="nl-NL"/>
        </w:rPr>
      </w:pPr>
      <w:r w:rsidRPr="00116193">
        <w:rPr>
          <w:rFonts w:ascii="Seaford" w:hAnsi="Seaford"/>
          <w:sz w:val="18"/>
          <w:szCs w:val="18"/>
          <w:lang w:val="nl-NL"/>
        </w:rPr>
        <w:t>Alle tarieven zijn inclusief btw. Betaling dient direct na de dienst te geschieden via pin of contant, tenzij anders overeengekomen.</w:t>
      </w:r>
    </w:p>
    <w:p w14:paraId="78294B4D" w14:textId="77777777" w:rsidR="00047212" w:rsidRPr="00116193" w:rsidRDefault="00000000">
      <w:pPr>
        <w:pStyle w:val="Heading2"/>
        <w:rPr>
          <w:rFonts w:ascii="Seaford" w:hAnsi="Seaford"/>
          <w:sz w:val="20"/>
          <w:szCs w:val="20"/>
          <w:lang w:val="nl-NL"/>
        </w:rPr>
      </w:pPr>
      <w:r w:rsidRPr="00116193">
        <w:rPr>
          <w:rFonts w:ascii="Seaford" w:hAnsi="Seaford"/>
          <w:sz w:val="20"/>
          <w:szCs w:val="20"/>
          <w:lang w:val="nl-NL"/>
        </w:rPr>
        <w:t>6. Aansprakelijkheid</w:t>
      </w:r>
    </w:p>
    <w:p w14:paraId="633AC61A" w14:textId="56C08495" w:rsidR="00047212" w:rsidRPr="00116193" w:rsidRDefault="00000000">
      <w:pPr>
        <w:rPr>
          <w:rFonts w:ascii="Seaford" w:hAnsi="Seaford"/>
          <w:sz w:val="18"/>
          <w:szCs w:val="18"/>
          <w:lang w:val="nl-NL"/>
        </w:rPr>
      </w:pPr>
      <w:r w:rsidRPr="00116193">
        <w:rPr>
          <w:rFonts w:ascii="Seaford" w:hAnsi="Seaford"/>
          <w:sz w:val="18"/>
          <w:szCs w:val="18"/>
          <w:lang w:val="nl-NL"/>
        </w:rPr>
        <w:t>De barbier</w:t>
      </w:r>
      <w:r w:rsidR="00CF0AD2" w:rsidRPr="00116193">
        <w:rPr>
          <w:rFonts w:ascii="Seaford" w:hAnsi="Seaford"/>
          <w:sz w:val="18"/>
          <w:szCs w:val="18"/>
          <w:lang w:val="nl-NL"/>
        </w:rPr>
        <w:t xml:space="preserve"> garandeert dat de</w:t>
      </w:r>
      <w:r w:rsidR="00755CD4" w:rsidRPr="00116193">
        <w:rPr>
          <w:rFonts w:ascii="Seaford" w:hAnsi="Seaford"/>
          <w:sz w:val="18"/>
          <w:szCs w:val="18"/>
          <w:lang w:val="nl-NL"/>
        </w:rPr>
        <w:t xml:space="preserve"> uitgevoerde dienst voldoet aan de eisen van vakbekwaamheid</w:t>
      </w:r>
      <w:r w:rsidR="004E1B66" w:rsidRPr="00116193">
        <w:rPr>
          <w:rFonts w:ascii="Seaford" w:hAnsi="Seaford"/>
          <w:sz w:val="18"/>
          <w:szCs w:val="18"/>
          <w:lang w:val="nl-NL"/>
        </w:rPr>
        <w:t>. De barbier</w:t>
      </w:r>
      <w:r w:rsidRPr="00116193">
        <w:rPr>
          <w:rFonts w:ascii="Seaford" w:hAnsi="Seaford"/>
          <w:sz w:val="18"/>
          <w:szCs w:val="18"/>
          <w:lang w:val="nl-NL"/>
        </w:rPr>
        <w:t xml:space="preserve"> is niet aansprakelijk voor schade die voortvloeit uit onjuiste informatie van de klant of voor allergische reacties, tenzij sprake is van opzet of grove nalatigheid.</w:t>
      </w:r>
    </w:p>
    <w:p w14:paraId="60CEBA78" w14:textId="77777777" w:rsidR="00047212" w:rsidRPr="00116193" w:rsidRDefault="00000000">
      <w:pPr>
        <w:pStyle w:val="Heading2"/>
        <w:rPr>
          <w:rFonts w:ascii="Seaford" w:hAnsi="Seaford"/>
          <w:sz w:val="20"/>
          <w:szCs w:val="20"/>
          <w:lang w:val="nl-NL"/>
        </w:rPr>
      </w:pPr>
      <w:r w:rsidRPr="00116193">
        <w:rPr>
          <w:rFonts w:ascii="Seaford" w:hAnsi="Seaford"/>
          <w:sz w:val="20"/>
          <w:szCs w:val="20"/>
          <w:lang w:val="nl-NL"/>
        </w:rPr>
        <w:t>7. Klachten</w:t>
      </w:r>
    </w:p>
    <w:p w14:paraId="75D4846D" w14:textId="737E78CD" w:rsidR="00047212" w:rsidRPr="00116193" w:rsidRDefault="00000000">
      <w:pPr>
        <w:rPr>
          <w:rFonts w:ascii="Seaford" w:hAnsi="Seaford"/>
          <w:sz w:val="18"/>
          <w:szCs w:val="18"/>
          <w:lang w:val="nl-NL"/>
        </w:rPr>
      </w:pPr>
      <w:r w:rsidRPr="00116193">
        <w:rPr>
          <w:rFonts w:ascii="Seaford" w:hAnsi="Seaford"/>
          <w:sz w:val="18"/>
          <w:szCs w:val="18"/>
          <w:lang w:val="nl-NL"/>
        </w:rPr>
        <w:t xml:space="preserve">Klachten dienen binnen </w:t>
      </w:r>
      <w:r w:rsidR="004E1B66" w:rsidRPr="00116193">
        <w:rPr>
          <w:rFonts w:ascii="Seaford" w:hAnsi="Seaford"/>
          <w:sz w:val="18"/>
          <w:szCs w:val="18"/>
          <w:lang w:val="nl-NL"/>
        </w:rPr>
        <w:t>7 dagen</w:t>
      </w:r>
      <w:r w:rsidRPr="00116193">
        <w:rPr>
          <w:rFonts w:ascii="Seaford" w:hAnsi="Seaford"/>
          <w:sz w:val="18"/>
          <w:szCs w:val="18"/>
          <w:lang w:val="nl-NL"/>
        </w:rPr>
        <w:t xml:space="preserve"> na de dienst schriftelijk te worden gemeld. De barbier zal binnen </w:t>
      </w:r>
      <w:r w:rsidR="004E1B66" w:rsidRPr="00116193">
        <w:rPr>
          <w:rFonts w:ascii="Seaford" w:hAnsi="Seaford"/>
          <w:sz w:val="18"/>
          <w:szCs w:val="18"/>
          <w:lang w:val="nl-NL"/>
        </w:rPr>
        <w:t>7</w:t>
      </w:r>
      <w:r w:rsidRPr="00116193">
        <w:rPr>
          <w:rFonts w:ascii="Seaford" w:hAnsi="Seaford"/>
          <w:sz w:val="18"/>
          <w:szCs w:val="18"/>
          <w:lang w:val="nl-NL"/>
        </w:rPr>
        <w:t xml:space="preserve"> werkdagen reageren.</w:t>
      </w:r>
    </w:p>
    <w:p w14:paraId="74E94CF2" w14:textId="77777777" w:rsidR="00047212" w:rsidRPr="00116193" w:rsidRDefault="00000000">
      <w:pPr>
        <w:pStyle w:val="Heading2"/>
        <w:rPr>
          <w:rFonts w:ascii="Seaford" w:hAnsi="Seaford"/>
          <w:sz w:val="20"/>
          <w:szCs w:val="20"/>
          <w:lang w:val="nl-NL"/>
        </w:rPr>
      </w:pPr>
      <w:r w:rsidRPr="00116193">
        <w:rPr>
          <w:rFonts w:ascii="Seaford" w:hAnsi="Seaford"/>
          <w:sz w:val="20"/>
          <w:szCs w:val="20"/>
          <w:lang w:val="nl-NL"/>
        </w:rPr>
        <w:t>8. Overmacht</w:t>
      </w:r>
    </w:p>
    <w:p w14:paraId="3539C9CA" w14:textId="77777777" w:rsidR="00047212" w:rsidRPr="00A87E4C" w:rsidRDefault="00000000">
      <w:pPr>
        <w:rPr>
          <w:rFonts w:ascii="Seaford" w:hAnsi="Seaford"/>
          <w:sz w:val="18"/>
          <w:szCs w:val="18"/>
          <w:lang w:val="nl-NL"/>
        </w:rPr>
      </w:pPr>
      <w:r w:rsidRPr="00A87E4C">
        <w:rPr>
          <w:rFonts w:ascii="Seaford" w:hAnsi="Seaford"/>
          <w:sz w:val="18"/>
          <w:szCs w:val="18"/>
          <w:lang w:val="nl-NL"/>
        </w:rPr>
        <w:t>Bij overmacht (ziekte, stroomuitval, etc.) behoudt de barbier zich het recht voor om afspraken te verzetten zonder aansprakelijkheid.</w:t>
      </w:r>
    </w:p>
    <w:p w14:paraId="04FF1730" w14:textId="77777777" w:rsidR="00047212" w:rsidRPr="00116193" w:rsidRDefault="00000000">
      <w:pPr>
        <w:pStyle w:val="Heading2"/>
        <w:rPr>
          <w:rFonts w:ascii="Seaford" w:hAnsi="Seaford"/>
          <w:sz w:val="20"/>
          <w:szCs w:val="20"/>
          <w:lang w:val="nl-NL"/>
        </w:rPr>
      </w:pPr>
      <w:r w:rsidRPr="00116193">
        <w:rPr>
          <w:rFonts w:ascii="Seaford" w:hAnsi="Seaford"/>
          <w:sz w:val="20"/>
          <w:szCs w:val="20"/>
          <w:lang w:val="nl-NL"/>
        </w:rPr>
        <w:t>9. Privacy</w:t>
      </w:r>
    </w:p>
    <w:p w14:paraId="492946E2" w14:textId="77777777" w:rsidR="00047212" w:rsidRPr="00116193" w:rsidRDefault="00000000">
      <w:pPr>
        <w:rPr>
          <w:rFonts w:ascii="Seaford" w:hAnsi="Seaford"/>
          <w:sz w:val="18"/>
          <w:szCs w:val="18"/>
          <w:lang w:val="nl-NL"/>
        </w:rPr>
      </w:pPr>
      <w:r w:rsidRPr="00116193">
        <w:rPr>
          <w:rFonts w:ascii="Seaford" w:hAnsi="Seaford"/>
          <w:sz w:val="18"/>
          <w:szCs w:val="18"/>
          <w:lang w:val="nl-NL"/>
        </w:rPr>
        <w:t>Persoonsgegevens worden uitsluitend gebruikt voor het uitvoeren van diensten en worden niet gedeeld met derden.</w:t>
      </w:r>
    </w:p>
    <w:p w14:paraId="4F9119A7" w14:textId="77777777" w:rsidR="00047212" w:rsidRPr="00116193" w:rsidRDefault="00000000">
      <w:pPr>
        <w:pStyle w:val="Heading2"/>
        <w:rPr>
          <w:rFonts w:ascii="Seaford" w:hAnsi="Seaford"/>
          <w:sz w:val="20"/>
          <w:szCs w:val="20"/>
          <w:lang w:val="nl-NL"/>
        </w:rPr>
      </w:pPr>
      <w:r w:rsidRPr="00116193">
        <w:rPr>
          <w:rFonts w:ascii="Seaford" w:hAnsi="Seaford"/>
          <w:sz w:val="20"/>
          <w:szCs w:val="20"/>
          <w:lang w:val="nl-NL"/>
        </w:rPr>
        <w:t>10. Toepasselijk recht</w:t>
      </w:r>
    </w:p>
    <w:p w14:paraId="0C91F56F" w14:textId="77777777" w:rsidR="00047212" w:rsidRPr="00116193" w:rsidRDefault="00000000">
      <w:pPr>
        <w:rPr>
          <w:rFonts w:ascii="Seaford" w:hAnsi="Seaford"/>
          <w:sz w:val="18"/>
          <w:szCs w:val="18"/>
          <w:lang w:val="nl-NL"/>
        </w:rPr>
      </w:pPr>
      <w:r w:rsidRPr="00116193">
        <w:rPr>
          <w:rFonts w:ascii="Seaford" w:hAnsi="Seaford"/>
          <w:sz w:val="18"/>
          <w:szCs w:val="18"/>
          <w:lang w:val="nl-NL"/>
        </w:rPr>
        <w:t>Op deze voorwaarden is Nederlands recht van toepassing. Geschillen worden voorgelegd aan de bevoegde rechter in de regio van de barbier.</w:t>
      </w:r>
    </w:p>
    <w:p w14:paraId="00CAEC02" w14:textId="2E15FC94" w:rsidR="00FC20C0" w:rsidRPr="00116193" w:rsidRDefault="00FC20C0" w:rsidP="00FD2103">
      <w:pPr>
        <w:pStyle w:val="Heading2"/>
        <w:rPr>
          <w:rFonts w:ascii="Seaford" w:hAnsi="Seaford"/>
          <w:sz w:val="20"/>
          <w:szCs w:val="20"/>
          <w:lang w:val="nl-NL"/>
        </w:rPr>
      </w:pPr>
      <w:r w:rsidRPr="00116193">
        <w:rPr>
          <w:rFonts w:ascii="Seaford" w:hAnsi="Seaford"/>
          <w:sz w:val="20"/>
          <w:szCs w:val="20"/>
          <w:lang w:val="nl-NL"/>
        </w:rPr>
        <w:t>11. Producten</w:t>
      </w:r>
    </w:p>
    <w:p w14:paraId="5BE80B6F" w14:textId="4EBEA6C0" w:rsidR="008F1123" w:rsidRPr="00A41A53" w:rsidRDefault="00FC20C0">
      <w:pPr>
        <w:rPr>
          <w:rFonts w:ascii="Seaford" w:hAnsi="Seaford"/>
          <w:sz w:val="20"/>
          <w:szCs w:val="20"/>
          <w:lang w:val="nl-NL"/>
        </w:rPr>
      </w:pPr>
      <w:r w:rsidRPr="00116193">
        <w:rPr>
          <w:rFonts w:ascii="Seaford" w:hAnsi="Seaford"/>
          <w:sz w:val="18"/>
          <w:szCs w:val="18"/>
          <w:lang w:val="nl-NL"/>
        </w:rPr>
        <w:t xml:space="preserve">Ongeopende </w:t>
      </w:r>
      <w:r w:rsidR="00A41A53" w:rsidRPr="00116193">
        <w:rPr>
          <w:rFonts w:ascii="Seaford" w:hAnsi="Seaford"/>
          <w:sz w:val="18"/>
          <w:szCs w:val="18"/>
          <w:lang w:val="nl-NL"/>
        </w:rPr>
        <w:t>aan</w:t>
      </w:r>
      <w:r w:rsidRPr="00116193">
        <w:rPr>
          <w:rFonts w:ascii="Seaford" w:hAnsi="Seaford"/>
          <w:sz w:val="18"/>
          <w:szCs w:val="18"/>
          <w:lang w:val="nl-NL"/>
        </w:rPr>
        <w:t xml:space="preserve">gekochte producten kunnen worden geruild binnen </w:t>
      </w:r>
      <w:r w:rsidR="00FD2103" w:rsidRPr="00116193">
        <w:rPr>
          <w:rFonts w:ascii="Seaford" w:hAnsi="Seaford"/>
          <w:sz w:val="18"/>
          <w:szCs w:val="18"/>
          <w:lang w:val="nl-NL"/>
        </w:rPr>
        <w:t>14 dagen.</w:t>
      </w:r>
    </w:p>
    <w:sectPr w:rsidR="008F1123" w:rsidRPr="00A41A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0596779">
    <w:abstractNumId w:val="8"/>
  </w:num>
  <w:num w:numId="2" w16cid:durableId="377900165">
    <w:abstractNumId w:val="6"/>
  </w:num>
  <w:num w:numId="3" w16cid:durableId="726612320">
    <w:abstractNumId w:val="5"/>
  </w:num>
  <w:num w:numId="4" w16cid:durableId="1211116475">
    <w:abstractNumId w:val="4"/>
  </w:num>
  <w:num w:numId="5" w16cid:durableId="391275237">
    <w:abstractNumId w:val="7"/>
  </w:num>
  <w:num w:numId="6" w16cid:durableId="1715959074">
    <w:abstractNumId w:val="3"/>
  </w:num>
  <w:num w:numId="7" w16cid:durableId="265424246">
    <w:abstractNumId w:val="2"/>
  </w:num>
  <w:num w:numId="8" w16cid:durableId="1760977338">
    <w:abstractNumId w:val="1"/>
  </w:num>
  <w:num w:numId="9" w16cid:durableId="95368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212"/>
    <w:rsid w:val="0006063C"/>
    <w:rsid w:val="00116193"/>
    <w:rsid w:val="0015074B"/>
    <w:rsid w:val="00153A65"/>
    <w:rsid w:val="00255F2B"/>
    <w:rsid w:val="0029639D"/>
    <w:rsid w:val="00326F90"/>
    <w:rsid w:val="003454CC"/>
    <w:rsid w:val="00345FD0"/>
    <w:rsid w:val="003A5B01"/>
    <w:rsid w:val="003F792A"/>
    <w:rsid w:val="004E1B66"/>
    <w:rsid w:val="00603B7C"/>
    <w:rsid w:val="00755CD4"/>
    <w:rsid w:val="007C42B8"/>
    <w:rsid w:val="008F1123"/>
    <w:rsid w:val="009A0BF5"/>
    <w:rsid w:val="00A41A53"/>
    <w:rsid w:val="00A87E4C"/>
    <w:rsid w:val="00AA1D8D"/>
    <w:rsid w:val="00B47730"/>
    <w:rsid w:val="00CB0664"/>
    <w:rsid w:val="00CF0AD2"/>
    <w:rsid w:val="00E10A8D"/>
    <w:rsid w:val="00FC20C0"/>
    <w:rsid w:val="00FC693F"/>
    <w:rsid w:val="00FD2103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43476"/>
  <w14:defaultImageDpi w14:val="300"/>
  <w15:docId w15:val="{3EDE3280-8505-43E3-A72E-AFC1CBA7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a2ae5a-9f00-4f6b-95ed-5d33d77c4d61}" enabled="0" method="" siteId="{76a2ae5a-9f00-4f6b-95ed-5d33d77c4d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Engelman, Sam</cp:lastModifiedBy>
  <cp:revision>8</cp:revision>
  <dcterms:created xsi:type="dcterms:W3CDTF">2025-09-11T11:06:00Z</dcterms:created>
  <dcterms:modified xsi:type="dcterms:W3CDTF">2025-09-11T18:49:00Z</dcterms:modified>
  <cp:category/>
</cp:coreProperties>
</file>